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9799" w:type="dxa"/>
        <w:tblLayout w:type="fixed"/>
        <w:tblLook w:val="01E0" w:firstRow="1" w:lastRow="1" w:firstColumn="1" w:lastColumn="1" w:noHBand="0" w:noVBand="0"/>
      </w:tblPr>
      <w:tblGrid>
        <w:gridCol w:w="4899"/>
        <w:gridCol w:w="4900"/>
      </w:tblGrid>
      <w:tr w:rsidR="00E45013">
        <w:trPr>
          <w:trHeight w:val="332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E45013" w:rsidRDefault="00127926">
            <w:pPr>
              <w:widowControl w:val="0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Мiнiстэрства аховы  здароўя</w:t>
            </w:r>
          </w:p>
          <w:p w:rsidR="00E45013" w:rsidRDefault="00127926">
            <w:pPr>
              <w:widowControl w:val="0"/>
              <w:jc w:val="center"/>
              <w:rPr>
                <w:b/>
                <w:bCs/>
              </w:rPr>
            </w:pPr>
            <w:r>
              <w:rPr>
                <w:sz w:val="18"/>
                <w:szCs w:val="18"/>
                <w:lang w:val="be-BY"/>
              </w:rPr>
              <w:t>Рэспублiкi Беларусь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E45013" w:rsidRDefault="0012792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Министерство здравоохранения</w:t>
            </w:r>
          </w:p>
          <w:p w:rsidR="00E45013" w:rsidRDefault="00127926">
            <w:pPr>
              <w:widowControl w:val="0"/>
              <w:jc w:val="center"/>
              <w:rPr>
                <w:b/>
                <w:bCs/>
              </w:rPr>
            </w:pPr>
            <w:r>
              <w:rPr>
                <w:bCs/>
                <w:sz w:val="18"/>
                <w:szCs w:val="18"/>
              </w:rPr>
              <w:t>Республики Беларусь</w:t>
            </w:r>
          </w:p>
        </w:tc>
      </w:tr>
      <w:tr w:rsidR="00E45013">
        <w:trPr>
          <w:trHeight w:val="332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E45013" w:rsidRDefault="0012792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ГРОДЗЕНСКАЕ ГАНДЛЕВА-</w:t>
            </w:r>
          </w:p>
          <w:p w:rsidR="00E45013" w:rsidRDefault="00127926">
            <w:pPr>
              <w:keepNext/>
              <w:widowControl w:val="0"/>
              <w:shd w:val="clear" w:color="auto" w:fill="FFFFFF"/>
              <w:jc w:val="center"/>
              <w:outlineLv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ВЫТВОРЧАЕ РЭСПУБЛІКАНСКАЕ</w:t>
            </w:r>
          </w:p>
          <w:p w:rsidR="00E45013" w:rsidRDefault="00127926">
            <w:pPr>
              <w:keepNext/>
              <w:widowControl w:val="0"/>
              <w:jc w:val="center"/>
              <w:outlineLvl w:val="3"/>
              <w:rPr>
                <w:b/>
                <w:bCs/>
              </w:rPr>
            </w:pPr>
            <w:r>
              <w:rPr>
                <w:b/>
                <w:bCs/>
              </w:rPr>
              <w:t>УНІТАРНАЕ ПРАДПРЫЕМСТВА</w:t>
            </w:r>
          </w:p>
          <w:p w:rsidR="00E45013" w:rsidRDefault="00127926">
            <w:pPr>
              <w:widowControl w:val="0"/>
              <w:jc w:val="center"/>
              <w:rPr>
                <w:b/>
                <w:bCs/>
                <w:i/>
                <w:iCs/>
                <w:spacing w:val="24"/>
                <w:sz w:val="28"/>
                <w:szCs w:val="28"/>
              </w:rPr>
            </w:pPr>
            <w:r>
              <w:rPr>
                <w:b/>
                <w:bCs/>
                <w:i/>
                <w:iCs/>
                <w:spacing w:val="24"/>
                <w:sz w:val="28"/>
                <w:szCs w:val="28"/>
              </w:rPr>
              <w:t>«</w:t>
            </w:r>
            <w:r>
              <w:rPr>
                <w:b/>
                <w:bCs/>
                <w:i/>
                <w:iCs/>
                <w:spacing w:val="24"/>
                <w:sz w:val="28"/>
                <w:szCs w:val="28"/>
                <w:lang w:val="be-BY"/>
              </w:rPr>
              <w:t>ФАРМАЦЫЯ</w:t>
            </w:r>
            <w:r>
              <w:rPr>
                <w:b/>
                <w:bCs/>
                <w:i/>
                <w:iCs/>
                <w:spacing w:val="24"/>
                <w:sz w:val="28"/>
                <w:szCs w:val="28"/>
              </w:rPr>
              <w:t>»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E45013" w:rsidRDefault="0012792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ГРОДНЕНСКОЕ ТОРГОВО-</w:t>
            </w:r>
          </w:p>
          <w:p w:rsidR="00E45013" w:rsidRDefault="00127926">
            <w:pPr>
              <w:widowControl w:val="0"/>
              <w:ind w:left="23"/>
              <w:jc w:val="center"/>
              <w:outlineLvl w:val="5"/>
              <w:rPr>
                <w:b/>
                <w:bCs/>
              </w:rPr>
            </w:pPr>
            <w:r>
              <w:rPr>
                <w:b/>
                <w:bCs/>
              </w:rPr>
              <w:t>ПРОИЗВОДСТВЕННОЕ РЕСПУБЛИКАНСКОЕ</w:t>
            </w:r>
          </w:p>
          <w:p w:rsidR="00E45013" w:rsidRDefault="00127926">
            <w:pPr>
              <w:keepNext/>
              <w:widowControl w:val="0"/>
              <w:shd w:val="clear" w:color="auto" w:fill="FFFFFF"/>
              <w:tabs>
                <w:tab w:val="left" w:pos="0"/>
              </w:tabs>
              <w:ind w:left="23"/>
              <w:jc w:val="center"/>
              <w:outlineLvl w:val="6"/>
              <w:rPr>
                <w:b/>
                <w:bCs/>
              </w:rPr>
            </w:pPr>
            <w:r>
              <w:rPr>
                <w:b/>
                <w:bCs/>
              </w:rPr>
              <w:t>УНИТАРНОЕ ПРЕДПРИЯТИЕ</w:t>
            </w:r>
          </w:p>
          <w:p w:rsidR="00E45013" w:rsidRDefault="00127926">
            <w:pPr>
              <w:widowControl w:val="0"/>
              <w:ind w:left="23"/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iCs/>
                <w:spacing w:val="24"/>
                <w:sz w:val="28"/>
                <w:szCs w:val="28"/>
              </w:rPr>
              <w:t>«ФАРМАЦИЯ»</w:t>
            </w:r>
          </w:p>
        </w:tc>
      </w:tr>
      <w:tr w:rsidR="00E45013">
        <w:trPr>
          <w:trHeight w:val="332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E45013" w:rsidRDefault="00127926">
            <w:pPr>
              <w:widowControl w:val="0"/>
              <w:spacing w:line="180" w:lineRule="exact"/>
              <w:jc w:val="center"/>
            </w:pPr>
            <w:proofErr w:type="spellStart"/>
            <w:r>
              <w:t>вул</w:t>
            </w:r>
            <w:proofErr w:type="spellEnd"/>
            <w:r>
              <w:t>.</w:t>
            </w:r>
            <w:r>
              <w:rPr>
                <w:lang w:val="be-BY"/>
              </w:rPr>
              <w:t xml:space="preserve"> </w:t>
            </w:r>
            <w:proofErr w:type="spellStart"/>
            <w:r>
              <w:t>Ажэшкi</w:t>
            </w:r>
            <w:proofErr w:type="spellEnd"/>
            <w:r>
              <w:t>, 11, 230023, г.</w:t>
            </w:r>
            <w:r>
              <w:rPr>
                <w:lang w:val="be-BY"/>
              </w:rPr>
              <w:t xml:space="preserve"> </w:t>
            </w:r>
            <w:proofErr w:type="spellStart"/>
            <w:r>
              <w:t>Гродна</w:t>
            </w:r>
            <w:proofErr w:type="spellEnd"/>
          </w:p>
          <w:p w:rsidR="00E45013" w:rsidRDefault="00127926">
            <w:pPr>
              <w:widowControl w:val="0"/>
              <w:spacing w:line="180" w:lineRule="exact"/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тэл. </w:t>
            </w:r>
            <w:r>
              <w:rPr>
                <w:sz w:val="16"/>
                <w:szCs w:val="16"/>
              </w:rPr>
              <w:t>(0152) 73 10 73, факс 62 61 19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E45013" w:rsidRDefault="00127926">
            <w:pPr>
              <w:widowControl w:val="0"/>
              <w:spacing w:line="180" w:lineRule="exact"/>
              <w:jc w:val="center"/>
            </w:pPr>
            <w:r>
              <w:t>ул. Ожешко, 11, 230023, г. Гродно</w:t>
            </w:r>
          </w:p>
          <w:p w:rsidR="00E45013" w:rsidRDefault="00127926">
            <w:pPr>
              <w:widowControl w:val="0"/>
              <w:spacing w:line="18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тел. (0152) 73 10 73, факс 62 61 19</w:t>
            </w:r>
          </w:p>
        </w:tc>
      </w:tr>
      <w:tr w:rsidR="00E45013"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E45013" w:rsidRDefault="00127926">
            <w:pPr>
              <w:widowControl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эл.пошта</w:t>
            </w:r>
            <w:proofErr w:type="spellEnd"/>
            <w:r>
              <w:rPr>
                <w:sz w:val="16"/>
                <w:szCs w:val="16"/>
              </w:rPr>
              <w:t xml:space="preserve">: </w:t>
            </w:r>
            <w:hyperlink r:id="rId7">
              <w:r>
                <w:rPr>
                  <w:color w:val="0000FF"/>
                  <w:sz w:val="16"/>
                  <w:szCs w:val="16"/>
                  <w:u w:val="single"/>
                </w:rPr>
                <w:t>pharmacia@mail.grodno.by</w:t>
              </w:r>
            </w:hyperlink>
            <w:r>
              <w:rPr>
                <w:sz w:val="16"/>
                <w:szCs w:val="16"/>
              </w:rPr>
              <w:t>,</w:t>
            </w:r>
          </w:p>
          <w:p w:rsidR="00E45013" w:rsidRDefault="00127926">
            <w:pPr>
              <w:widowControl w:val="0"/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 xml:space="preserve">р/р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81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30120500059690001001</w:t>
            </w:r>
            <w:r>
              <w:rPr>
                <w:sz w:val="16"/>
                <w:szCs w:val="16"/>
                <w:lang w:val="be-BY"/>
              </w:rPr>
              <w:t xml:space="preserve"> у Дырэкцыі ТАА «Белінвестбанк» па Гродзенскай вобласці, БІК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  <w:p w:rsidR="00E45013" w:rsidRDefault="00127926">
            <w:pPr>
              <w:widowControl w:val="0"/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АКПА</w:t>
            </w:r>
            <w:r>
              <w:rPr>
                <w:sz w:val="16"/>
                <w:szCs w:val="16"/>
              </w:rPr>
              <w:t xml:space="preserve"> 02013509, УН</w:t>
            </w:r>
            <w:r>
              <w:rPr>
                <w:sz w:val="16"/>
                <w:szCs w:val="16"/>
                <w:lang w:val="be-BY"/>
              </w:rPr>
              <w:t>П</w:t>
            </w:r>
            <w:r>
              <w:rPr>
                <w:sz w:val="16"/>
                <w:szCs w:val="16"/>
              </w:rPr>
              <w:t xml:space="preserve"> 500059690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E45013" w:rsidRDefault="00127926">
            <w:pPr>
              <w:widowControl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эл.почта</w:t>
            </w:r>
            <w:proofErr w:type="spellEnd"/>
            <w:r>
              <w:rPr>
                <w:sz w:val="16"/>
                <w:szCs w:val="16"/>
              </w:rPr>
              <w:t xml:space="preserve">: </w:t>
            </w:r>
            <w:hyperlink r:id="rId8">
              <w:r>
                <w:rPr>
                  <w:color w:val="0000FF"/>
                  <w:sz w:val="16"/>
                  <w:szCs w:val="16"/>
                  <w:u w:val="single"/>
                </w:rPr>
                <w:t>pharmacia@mail.grodno.by</w:t>
              </w:r>
            </w:hyperlink>
            <w:r>
              <w:rPr>
                <w:sz w:val="16"/>
                <w:szCs w:val="16"/>
              </w:rPr>
              <w:t>,</w:t>
            </w:r>
          </w:p>
          <w:p w:rsidR="00E45013" w:rsidRDefault="00127926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р/с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81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30120500059690001001 в Дирекции ОАО «</w:t>
            </w:r>
            <w:proofErr w:type="spellStart"/>
            <w:r>
              <w:rPr>
                <w:sz w:val="16"/>
                <w:szCs w:val="16"/>
              </w:rPr>
              <w:t>Белинвестбанк</w:t>
            </w:r>
            <w:proofErr w:type="spellEnd"/>
            <w:r>
              <w:rPr>
                <w:sz w:val="16"/>
                <w:szCs w:val="16"/>
              </w:rPr>
              <w:t>» по</w:t>
            </w:r>
            <w:r>
              <w:rPr>
                <w:sz w:val="16"/>
                <w:szCs w:val="16"/>
                <w:lang w:val="be-BY"/>
              </w:rPr>
              <w:t> </w:t>
            </w:r>
            <w:r>
              <w:rPr>
                <w:sz w:val="16"/>
                <w:szCs w:val="16"/>
              </w:rPr>
              <w:t xml:space="preserve">Гродненской области, БИК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  <w:p w:rsidR="00E45013" w:rsidRDefault="0012792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ОКПО 02013509, УНП 500059690</w:t>
            </w:r>
          </w:p>
        </w:tc>
      </w:tr>
      <w:tr w:rsidR="00E45013"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ED72B3" w:rsidRDefault="00ED72B3" w:rsidP="00ED72B3">
            <w:pPr>
              <w:widowControl w:val="0"/>
              <w:rPr>
                <w:bCs/>
                <w:iCs/>
                <w:lang w:val="be-BY"/>
              </w:rPr>
            </w:pPr>
            <w:r>
              <w:rPr>
                <w:bCs/>
                <w:iCs/>
              </w:rPr>
              <w:t>_____________</w:t>
            </w:r>
            <w:r>
              <w:rPr>
                <w:bCs/>
                <w:iCs/>
                <w:lang w:val="be-BY"/>
              </w:rPr>
              <w:t>_____</w:t>
            </w:r>
            <w:r>
              <w:rPr>
                <w:bCs/>
                <w:iCs/>
              </w:rPr>
              <w:t xml:space="preserve"> №___________________</w:t>
            </w:r>
            <w:r>
              <w:rPr>
                <w:bCs/>
                <w:iCs/>
                <w:lang w:val="be-BY"/>
              </w:rPr>
              <w:t>____</w:t>
            </w:r>
          </w:p>
          <w:p w:rsidR="00ED72B3" w:rsidRDefault="00ED72B3" w:rsidP="00ED72B3">
            <w:pPr>
              <w:widowControl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</w:rPr>
              <w:t xml:space="preserve">на </w:t>
            </w:r>
            <w:r>
              <w:rPr>
                <w:sz w:val="24"/>
                <w:szCs w:val="24"/>
              </w:rPr>
              <w:t>№ ________</w:t>
            </w:r>
            <w:r>
              <w:rPr>
                <w:bCs/>
                <w:iCs/>
                <w:sz w:val="24"/>
                <w:szCs w:val="24"/>
              </w:rPr>
              <w:t>_ад _____________________</w:t>
            </w:r>
          </w:p>
          <w:p w:rsidR="00E45013" w:rsidRDefault="00E45013">
            <w:pPr>
              <w:widowControl w:val="0"/>
              <w:rPr>
                <w:bCs/>
                <w:iCs/>
                <w:lang w:val="be-BY"/>
              </w:rPr>
            </w:pPr>
            <w:bookmarkStart w:id="0" w:name="_GoBack1"/>
            <w:bookmarkStart w:id="1" w:name="_GoBack2"/>
            <w:bookmarkEnd w:id="0"/>
            <w:bookmarkEnd w:id="1"/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FC6CA4" w:rsidRDefault="00FC6CA4" w:rsidP="001E4CAB">
            <w:pPr>
              <w:widowControl w:val="0"/>
              <w:ind w:left="-48"/>
              <w:jc w:val="both"/>
              <w:rPr>
                <w:bCs/>
                <w:iCs/>
                <w:sz w:val="30"/>
                <w:szCs w:val="30"/>
              </w:rPr>
            </w:pPr>
          </w:p>
          <w:p w:rsidR="00E45013" w:rsidRDefault="007461D2" w:rsidP="00824BA2">
            <w:pPr>
              <w:widowControl w:val="0"/>
              <w:spacing w:line="280" w:lineRule="exact"/>
              <w:ind w:left="-45"/>
              <w:jc w:val="both"/>
            </w:pPr>
            <w:r w:rsidRPr="007461D2">
              <w:rPr>
                <w:bCs/>
                <w:iCs/>
                <w:sz w:val="30"/>
                <w:szCs w:val="30"/>
              </w:rPr>
              <w:t xml:space="preserve">Заведующим ЦРА, ЦМА, аптеками </w:t>
            </w:r>
            <w:proofErr w:type="spellStart"/>
            <w:r w:rsidRPr="007461D2">
              <w:rPr>
                <w:bCs/>
                <w:iCs/>
                <w:sz w:val="30"/>
                <w:szCs w:val="30"/>
              </w:rPr>
              <w:t>г.Гродно</w:t>
            </w:r>
            <w:proofErr w:type="spellEnd"/>
            <w:r w:rsidRPr="007461D2">
              <w:rPr>
                <w:bCs/>
                <w:iCs/>
                <w:sz w:val="30"/>
                <w:szCs w:val="30"/>
              </w:rPr>
              <w:t xml:space="preserve">, аптекой №8 </w:t>
            </w:r>
            <w:proofErr w:type="spellStart"/>
            <w:r w:rsidRPr="007461D2">
              <w:rPr>
                <w:bCs/>
                <w:iCs/>
                <w:sz w:val="30"/>
                <w:szCs w:val="30"/>
              </w:rPr>
              <w:t>г.Скидель</w:t>
            </w:r>
            <w:proofErr w:type="spellEnd"/>
            <w:r w:rsidRPr="007461D2">
              <w:rPr>
                <w:bCs/>
                <w:iCs/>
                <w:sz w:val="30"/>
                <w:szCs w:val="30"/>
              </w:rPr>
              <w:t>, аптечным складом, контрольно-аналитической лабораторией, начальнику группы по ремонту и технической экспл</w:t>
            </w:r>
            <w:r w:rsidR="00824BA2">
              <w:rPr>
                <w:bCs/>
                <w:iCs/>
                <w:sz w:val="30"/>
                <w:szCs w:val="30"/>
              </w:rPr>
              <w:t xml:space="preserve">уатации зданий, </w:t>
            </w:r>
            <w:proofErr w:type="spellStart"/>
            <w:r w:rsidR="00824BA2">
              <w:rPr>
                <w:bCs/>
                <w:iCs/>
                <w:sz w:val="30"/>
                <w:szCs w:val="30"/>
              </w:rPr>
              <w:t>ОТЭиРСР</w:t>
            </w:r>
            <w:proofErr w:type="spellEnd"/>
            <w:r w:rsidR="00824BA2">
              <w:rPr>
                <w:bCs/>
                <w:iCs/>
                <w:sz w:val="30"/>
                <w:szCs w:val="30"/>
              </w:rPr>
              <w:t>, ОИРИМ</w:t>
            </w:r>
          </w:p>
        </w:tc>
      </w:tr>
    </w:tbl>
    <w:p w:rsidR="00E45013" w:rsidRDefault="00E45013">
      <w:pPr>
        <w:spacing w:line="280" w:lineRule="exact"/>
        <w:rPr>
          <w:sz w:val="30"/>
        </w:rPr>
      </w:pPr>
    </w:p>
    <w:p w:rsidR="007461D2" w:rsidRDefault="007461D2">
      <w:pPr>
        <w:spacing w:line="280" w:lineRule="exact"/>
        <w:rPr>
          <w:sz w:val="30"/>
        </w:rPr>
      </w:pPr>
    </w:p>
    <w:p w:rsidR="00D37461" w:rsidRDefault="007461D2" w:rsidP="007461D2">
      <w:pPr>
        <w:ind w:right="4677"/>
        <w:jc w:val="both"/>
        <w:rPr>
          <w:sz w:val="30"/>
        </w:rPr>
      </w:pPr>
      <w:r w:rsidRPr="007461D2">
        <w:rPr>
          <w:sz w:val="30"/>
        </w:rPr>
        <w:t>О безопасности граждан на объектах инфраструктуры железнодорожного транспорта</w:t>
      </w:r>
      <w:r>
        <w:rPr>
          <w:sz w:val="30"/>
        </w:rPr>
        <w:t xml:space="preserve"> г. Гродно</w:t>
      </w:r>
    </w:p>
    <w:p w:rsidR="007461D2" w:rsidRDefault="007461D2" w:rsidP="007461D2">
      <w:pPr>
        <w:ind w:right="4677"/>
        <w:jc w:val="both"/>
        <w:rPr>
          <w:sz w:val="30"/>
        </w:rPr>
      </w:pPr>
    </w:p>
    <w:p w:rsidR="00D37461" w:rsidRDefault="00381CFD" w:rsidP="00381CFD">
      <w:pPr>
        <w:ind w:firstLine="709"/>
        <w:jc w:val="both"/>
        <w:rPr>
          <w:sz w:val="30"/>
          <w:szCs w:val="30"/>
        </w:rPr>
      </w:pPr>
      <w:r w:rsidRPr="00381CFD">
        <w:rPr>
          <w:sz w:val="30"/>
          <w:szCs w:val="30"/>
        </w:rPr>
        <w:t xml:space="preserve">С целью предупреждения случаев непроизводственного </w:t>
      </w:r>
      <w:proofErr w:type="spellStart"/>
      <w:r w:rsidRPr="00381CFD">
        <w:rPr>
          <w:sz w:val="30"/>
          <w:szCs w:val="30"/>
        </w:rPr>
        <w:t>травмирования</w:t>
      </w:r>
      <w:proofErr w:type="spellEnd"/>
      <w:r w:rsidRPr="00381CFD">
        <w:rPr>
          <w:sz w:val="30"/>
          <w:szCs w:val="30"/>
        </w:rPr>
        <w:t xml:space="preserve"> и гибели граждан на объектах инфраструктуры железнодорожного транспорта, во исполнение письма управления по труду, занятости и социальной защите Гродненского городского исполнительного комитета от 22.10.2026 № 0</w:t>
      </w:r>
      <w:r w:rsidR="00083644">
        <w:rPr>
          <w:sz w:val="30"/>
          <w:szCs w:val="30"/>
        </w:rPr>
        <w:t>3</w:t>
      </w:r>
      <w:r w:rsidRPr="00381CFD">
        <w:rPr>
          <w:sz w:val="30"/>
          <w:szCs w:val="30"/>
        </w:rPr>
        <w:t>-0</w:t>
      </w:r>
      <w:r w:rsidR="00083644">
        <w:rPr>
          <w:sz w:val="30"/>
          <w:szCs w:val="30"/>
        </w:rPr>
        <w:t>2</w:t>
      </w:r>
      <w:r w:rsidRPr="00381CFD">
        <w:rPr>
          <w:sz w:val="30"/>
          <w:szCs w:val="30"/>
        </w:rPr>
        <w:t>/1</w:t>
      </w:r>
      <w:r w:rsidR="00083644">
        <w:rPr>
          <w:sz w:val="30"/>
          <w:szCs w:val="30"/>
        </w:rPr>
        <w:t>76</w:t>
      </w:r>
      <w:r w:rsidRPr="00381CFD">
        <w:rPr>
          <w:sz w:val="30"/>
          <w:szCs w:val="30"/>
        </w:rPr>
        <w:t xml:space="preserve"> «О безопасности граждан на объектах инфраструктуры железнодорожного транспорта г.</w:t>
      </w:r>
      <w:r w:rsidR="00083644">
        <w:rPr>
          <w:sz w:val="30"/>
          <w:szCs w:val="30"/>
        </w:rPr>
        <w:t> </w:t>
      </w:r>
      <w:r w:rsidRPr="00381CFD">
        <w:rPr>
          <w:sz w:val="30"/>
          <w:szCs w:val="30"/>
        </w:rPr>
        <w:t>Гродно», а также в целях реализации требований Директивы Президента Республики Беларусь от 11.03.2004 № 1 «Общественная безопасность – основа благоприятной социальной среды» необходимо:</w:t>
      </w:r>
    </w:p>
    <w:p w:rsidR="00381CFD" w:rsidRPr="00381CFD" w:rsidRDefault="00381CFD" w:rsidP="00381CFD">
      <w:pPr>
        <w:ind w:firstLine="709"/>
        <w:jc w:val="both"/>
        <w:rPr>
          <w:bCs/>
          <w:color w:val="000000"/>
          <w:sz w:val="30"/>
          <w:szCs w:val="30"/>
        </w:rPr>
      </w:pPr>
      <w:r>
        <w:rPr>
          <w:bCs/>
          <w:color w:val="000000"/>
          <w:sz w:val="30"/>
          <w:szCs w:val="30"/>
        </w:rPr>
        <w:t>о</w:t>
      </w:r>
      <w:r w:rsidRPr="00381CFD">
        <w:rPr>
          <w:bCs/>
          <w:color w:val="000000"/>
          <w:sz w:val="30"/>
          <w:szCs w:val="30"/>
        </w:rPr>
        <w:t xml:space="preserve">рганизовать в структурных подразделениях проведение профилактической беседы с работниками о соблюдении </w:t>
      </w:r>
      <w:r w:rsidR="00083644">
        <w:rPr>
          <w:bCs/>
          <w:color w:val="000000"/>
          <w:sz w:val="30"/>
          <w:szCs w:val="30"/>
        </w:rPr>
        <w:t>п</w:t>
      </w:r>
      <w:r w:rsidRPr="00381CFD">
        <w:rPr>
          <w:bCs/>
          <w:color w:val="000000"/>
          <w:sz w:val="30"/>
          <w:szCs w:val="30"/>
        </w:rPr>
        <w:t>равил нахождения граждан и размещения объектов в зонах повышенной опасности, выполнения в этих зонах работ, проезда и перехода через железнодорожные пути, с доведением информации о недопустимости нарушений правил безопасности на объек</w:t>
      </w:r>
      <w:r>
        <w:rPr>
          <w:bCs/>
          <w:color w:val="000000"/>
          <w:sz w:val="30"/>
          <w:szCs w:val="30"/>
        </w:rPr>
        <w:t>тах железнодорожного транспорта;</w:t>
      </w:r>
    </w:p>
    <w:p w:rsidR="00381CFD" w:rsidRPr="00381CFD" w:rsidRDefault="00381CFD" w:rsidP="00381CFD">
      <w:pPr>
        <w:ind w:firstLine="709"/>
        <w:jc w:val="both"/>
        <w:rPr>
          <w:bCs/>
          <w:color w:val="000000"/>
          <w:sz w:val="30"/>
          <w:szCs w:val="30"/>
        </w:rPr>
      </w:pPr>
      <w:r>
        <w:rPr>
          <w:bCs/>
          <w:color w:val="000000"/>
          <w:sz w:val="30"/>
          <w:szCs w:val="30"/>
        </w:rPr>
        <w:t>р</w:t>
      </w:r>
      <w:r w:rsidRPr="00381CFD">
        <w:rPr>
          <w:bCs/>
          <w:color w:val="000000"/>
          <w:sz w:val="30"/>
          <w:szCs w:val="30"/>
        </w:rPr>
        <w:t xml:space="preserve">азместить </w:t>
      </w:r>
      <w:r w:rsidR="007828B4" w:rsidRPr="007828B4">
        <w:rPr>
          <w:bCs/>
          <w:color w:val="000000"/>
          <w:sz w:val="30"/>
          <w:szCs w:val="30"/>
        </w:rPr>
        <w:t xml:space="preserve">информационный материал </w:t>
      </w:r>
      <w:r w:rsidRPr="00381CFD">
        <w:rPr>
          <w:bCs/>
          <w:color w:val="000000"/>
          <w:sz w:val="30"/>
          <w:szCs w:val="30"/>
        </w:rPr>
        <w:t>о безопасности граждан на объектах инфраструктуры железнодорожного транспорта на информационных стендах организации</w:t>
      </w:r>
      <w:r w:rsidR="007828B4">
        <w:rPr>
          <w:bCs/>
          <w:color w:val="000000"/>
          <w:sz w:val="30"/>
          <w:szCs w:val="30"/>
        </w:rPr>
        <w:t xml:space="preserve"> структурных подразделений </w:t>
      </w:r>
      <w:r w:rsidR="007828B4" w:rsidRPr="00381CFD">
        <w:rPr>
          <w:bCs/>
          <w:color w:val="000000"/>
          <w:sz w:val="30"/>
          <w:szCs w:val="30"/>
        </w:rPr>
        <w:t>и</w:t>
      </w:r>
      <w:r w:rsidRPr="00381CFD">
        <w:rPr>
          <w:bCs/>
          <w:color w:val="000000"/>
          <w:sz w:val="30"/>
          <w:szCs w:val="30"/>
        </w:rPr>
        <w:t xml:space="preserve"> н</w:t>
      </w:r>
      <w:r w:rsidR="007828B4">
        <w:rPr>
          <w:bCs/>
          <w:color w:val="000000"/>
          <w:sz w:val="30"/>
          <w:szCs w:val="30"/>
        </w:rPr>
        <w:t>а официальном сайте организации.</w:t>
      </w:r>
    </w:p>
    <w:p w:rsidR="00381CFD" w:rsidRDefault="007828B4" w:rsidP="00381CFD">
      <w:pPr>
        <w:ind w:firstLine="709"/>
        <w:jc w:val="both"/>
        <w:rPr>
          <w:bCs/>
          <w:color w:val="000000"/>
          <w:sz w:val="30"/>
          <w:szCs w:val="30"/>
        </w:rPr>
      </w:pPr>
      <w:r>
        <w:rPr>
          <w:bCs/>
          <w:color w:val="000000"/>
          <w:sz w:val="30"/>
          <w:szCs w:val="30"/>
        </w:rPr>
        <w:lastRenderedPageBreak/>
        <w:t xml:space="preserve">Службе охраны труда проинформировать управление по труду, занятости и социальной защите горисполкома о результатах рассмотрения и принятых мерах п в срок до 26 октября 2026 г. </w:t>
      </w:r>
    </w:p>
    <w:p w:rsidR="00D37461" w:rsidRDefault="00D37461" w:rsidP="007828B4">
      <w:pPr>
        <w:spacing w:before="240"/>
        <w:ind w:left="1843" w:hanging="1843"/>
        <w:jc w:val="both"/>
        <w:rPr>
          <w:bCs/>
          <w:color w:val="000000"/>
          <w:sz w:val="30"/>
          <w:szCs w:val="30"/>
        </w:rPr>
      </w:pPr>
      <w:r>
        <w:rPr>
          <w:bCs/>
          <w:color w:val="000000"/>
          <w:sz w:val="30"/>
          <w:szCs w:val="30"/>
        </w:rPr>
        <w:t>Приложение:</w:t>
      </w:r>
      <w:r w:rsidRPr="005E20BF">
        <w:t xml:space="preserve"> </w:t>
      </w:r>
      <w:r w:rsidR="007828B4">
        <w:rPr>
          <w:bCs/>
          <w:color w:val="000000"/>
          <w:sz w:val="30"/>
          <w:szCs w:val="30"/>
        </w:rPr>
        <w:t>1. И</w:t>
      </w:r>
      <w:r w:rsidRPr="005E20BF">
        <w:rPr>
          <w:bCs/>
          <w:color w:val="000000"/>
          <w:sz w:val="30"/>
          <w:szCs w:val="30"/>
        </w:rPr>
        <w:t>нформационное письмо «</w:t>
      </w:r>
      <w:r w:rsidR="007828B4" w:rsidRPr="007828B4">
        <w:rPr>
          <w:bCs/>
          <w:color w:val="000000"/>
          <w:sz w:val="30"/>
          <w:szCs w:val="30"/>
        </w:rPr>
        <w:t>О безопасности граждан на объектах инфраструктуры железнодорожного транспорта</w:t>
      </w:r>
      <w:r w:rsidRPr="005E20BF">
        <w:rPr>
          <w:bCs/>
          <w:color w:val="000000"/>
          <w:sz w:val="30"/>
          <w:szCs w:val="30"/>
        </w:rPr>
        <w:t xml:space="preserve">» на </w:t>
      </w:r>
      <w:r w:rsidR="007828B4">
        <w:rPr>
          <w:bCs/>
          <w:color w:val="000000"/>
          <w:sz w:val="30"/>
          <w:szCs w:val="30"/>
        </w:rPr>
        <w:t>3</w:t>
      </w:r>
      <w:r w:rsidRPr="005E20BF">
        <w:rPr>
          <w:bCs/>
          <w:color w:val="000000"/>
          <w:sz w:val="30"/>
          <w:szCs w:val="30"/>
        </w:rPr>
        <w:t xml:space="preserve"> л. в 1 экз.</w:t>
      </w:r>
    </w:p>
    <w:p w:rsidR="007828B4" w:rsidRDefault="007828B4" w:rsidP="00083644">
      <w:pPr>
        <w:ind w:left="1843"/>
        <w:jc w:val="both"/>
        <w:rPr>
          <w:bCs/>
          <w:color w:val="000000"/>
          <w:sz w:val="30"/>
          <w:szCs w:val="30"/>
        </w:rPr>
      </w:pPr>
      <w:r>
        <w:rPr>
          <w:bCs/>
          <w:color w:val="000000"/>
          <w:sz w:val="30"/>
          <w:szCs w:val="30"/>
        </w:rPr>
        <w:t>2.</w:t>
      </w:r>
      <w:r w:rsidR="00083644">
        <w:rPr>
          <w:bCs/>
          <w:color w:val="000000"/>
          <w:sz w:val="30"/>
          <w:szCs w:val="30"/>
        </w:rPr>
        <w:t xml:space="preserve"> </w:t>
      </w:r>
      <w:r w:rsidR="00083644" w:rsidRPr="00083644">
        <w:rPr>
          <w:bCs/>
          <w:color w:val="000000"/>
          <w:sz w:val="30"/>
          <w:szCs w:val="30"/>
        </w:rPr>
        <w:t>Информационный материал (изображение) по безопасности на объектах инфраструктуры железнодорожного транспорта на 1 л. в 1 экз.</w:t>
      </w:r>
    </w:p>
    <w:p w:rsidR="00D37461" w:rsidRDefault="00D37461" w:rsidP="00D37461">
      <w:pPr>
        <w:jc w:val="both"/>
        <w:rPr>
          <w:bCs/>
          <w:color w:val="000000"/>
          <w:sz w:val="30"/>
          <w:szCs w:val="30"/>
        </w:rPr>
      </w:pPr>
    </w:p>
    <w:p w:rsidR="00D37461" w:rsidRDefault="00D37461" w:rsidP="00D37461">
      <w:pPr>
        <w:jc w:val="both"/>
        <w:rPr>
          <w:bCs/>
          <w:color w:val="000000"/>
          <w:sz w:val="30"/>
          <w:szCs w:val="30"/>
        </w:rPr>
      </w:pPr>
    </w:p>
    <w:p w:rsidR="00E45013" w:rsidRDefault="00127926">
      <w:pPr>
        <w:tabs>
          <w:tab w:val="left" w:pos="6825"/>
        </w:tabs>
        <w:spacing w:line="280" w:lineRule="exact"/>
        <w:jc w:val="both"/>
        <w:rPr>
          <w:sz w:val="30"/>
        </w:rPr>
      </w:pPr>
      <w:r>
        <w:rPr>
          <w:sz w:val="30"/>
        </w:rPr>
        <w:t>Генеральный директор</w:t>
      </w:r>
      <w:r>
        <w:rPr>
          <w:sz w:val="30"/>
        </w:rPr>
        <w:tab/>
      </w:r>
      <w:proofErr w:type="spellStart"/>
      <w:r w:rsidR="00DB4B3A">
        <w:rPr>
          <w:sz w:val="30"/>
        </w:rPr>
        <w:t>А</w:t>
      </w:r>
      <w:r>
        <w:rPr>
          <w:sz w:val="30"/>
        </w:rPr>
        <w:t>.</w:t>
      </w:r>
      <w:r w:rsidR="00DB4B3A">
        <w:rPr>
          <w:sz w:val="30"/>
        </w:rPr>
        <w:t>В</w:t>
      </w:r>
      <w:r w:rsidR="00B016F6">
        <w:rPr>
          <w:sz w:val="30"/>
        </w:rPr>
        <w:t>.</w:t>
      </w:r>
      <w:r w:rsidR="00DB4B3A">
        <w:rPr>
          <w:sz w:val="30"/>
        </w:rPr>
        <w:t>Арбузов</w:t>
      </w:r>
      <w:proofErr w:type="spellEnd"/>
    </w:p>
    <w:p w:rsidR="00E45013" w:rsidRDefault="00E45013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9E6126" w:rsidRDefault="009E6126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D37461" w:rsidRDefault="00D37461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D37461" w:rsidRDefault="00D37461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D37461" w:rsidRDefault="00D37461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D37461" w:rsidRDefault="00D37461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D37461" w:rsidRDefault="00D37461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D37461" w:rsidRDefault="00D37461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D37461" w:rsidRDefault="00D37461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D37461" w:rsidRDefault="00D37461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D37461" w:rsidRDefault="00D37461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D37461" w:rsidRDefault="00D37461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D37461" w:rsidRDefault="00D37461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3D0AD2" w:rsidRDefault="003D0AD2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3D0AD2" w:rsidRDefault="003D0AD2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3D0AD2" w:rsidRDefault="003D0AD2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1E4CAB" w:rsidRDefault="001E4CAB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083644" w:rsidRDefault="00083644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083644" w:rsidRDefault="00083644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083644" w:rsidRDefault="00083644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083644" w:rsidRDefault="00083644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9E6126" w:rsidRDefault="009E6126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083644" w:rsidRDefault="00083644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083644" w:rsidRDefault="00083644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083644" w:rsidRDefault="00083644">
      <w:pPr>
        <w:tabs>
          <w:tab w:val="left" w:pos="6825"/>
        </w:tabs>
        <w:spacing w:line="280" w:lineRule="exact"/>
        <w:jc w:val="both"/>
        <w:rPr>
          <w:sz w:val="30"/>
        </w:rPr>
      </w:pPr>
      <w:bookmarkStart w:id="2" w:name="_GoBack"/>
      <w:bookmarkEnd w:id="2"/>
    </w:p>
    <w:p w:rsidR="00083644" w:rsidRDefault="00083644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083644" w:rsidRDefault="00083644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083644" w:rsidRDefault="00083644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083644" w:rsidRDefault="00083644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083644" w:rsidRDefault="00083644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083644" w:rsidRDefault="00083644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083644" w:rsidRDefault="00083644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083644" w:rsidRDefault="00083644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083644" w:rsidRDefault="00083644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9E6126" w:rsidRDefault="009E6126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DD66E8" w:rsidRDefault="000C2264" w:rsidP="00083644">
      <w:pPr>
        <w:tabs>
          <w:tab w:val="left" w:pos="6825"/>
        </w:tabs>
        <w:spacing w:line="280" w:lineRule="exact"/>
        <w:jc w:val="both"/>
        <w:rPr>
          <w:sz w:val="30"/>
        </w:rPr>
        <w:sectPr w:rsidR="00DD66E8" w:rsidSect="00C07E35">
          <w:headerReference w:type="default" r:id="rId9"/>
          <w:pgSz w:w="11906" w:h="16838"/>
          <w:pgMar w:top="1134" w:right="850" w:bottom="1134" w:left="1701" w:header="567" w:footer="0" w:gutter="0"/>
          <w:cols w:space="720"/>
          <w:formProt w:val="0"/>
          <w:titlePg/>
          <w:docGrid w:linePitch="360"/>
        </w:sectPr>
      </w:pPr>
      <w:r>
        <w:rPr>
          <w:sz w:val="18"/>
          <w:szCs w:val="18"/>
        </w:rPr>
        <w:t>Петрань 73-10-62</w:t>
      </w:r>
      <w:r>
        <w:rPr>
          <w:sz w:val="30"/>
        </w:rPr>
        <w:br w:type="page"/>
      </w:r>
    </w:p>
    <w:p w:rsidR="000C2264" w:rsidRDefault="000C2264" w:rsidP="00083644">
      <w:pPr>
        <w:tabs>
          <w:tab w:val="left" w:pos="6825"/>
        </w:tabs>
        <w:spacing w:line="280" w:lineRule="exact"/>
        <w:jc w:val="both"/>
        <w:rPr>
          <w:sz w:val="30"/>
        </w:rPr>
      </w:pPr>
    </w:p>
    <w:p w:rsidR="007461D2" w:rsidRPr="007828B4" w:rsidRDefault="007461D2" w:rsidP="007461D2">
      <w:pPr>
        <w:tabs>
          <w:tab w:val="left" w:pos="6825"/>
        </w:tabs>
        <w:ind w:firstLine="709"/>
        <w:jc w:val="center"/>
        <w:rPr>
          <w:sz w:val="28"/>
          <w:szCs w:val="28"/>
        </w:rPr>
      </w:pPr>
      <w:r w:rsidRPr="007828B4">
        <w:rPr>
          <w:sz w:val="28"/>
          <w:szCs w:val="28"/>
        </w:rPr>
        <w:t>О безопасности граждан на объектах инфраструктуры железнодорожного транспорта</w:t>
      </w:r>
    </w:p>
    <w:p w:rsidR="007461D2" w:rsidRPr="007828B4" w:rsidRDefault="007461D2" w:rsidP="007461D2">
      <w:pPr>
        <w:tabs>
          <w:tab w:val="left" w:pos="6825"/>
        </w:tabs>
        <w:ind w:firstLine="709"/>
        <w:jc w:val="center"/>
        <w:rPr>
          <w:sz w:val="28"/>
          <w:szCs w:val="28"/>
        </w:rPr>
      </w:pPr>
    </w:p>
    <w:p w:rsidR="000C2264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У</w:t>
      </w:r>
      <w:r w:rsidR="000C2264" w:rsidRPr="007828B4">
        <w:rPr>
          <w:sz w:val="28"/>
          <w:szCs w:val="28"/>
        </w:rPr>
        <w:t>важаемые коллеги!</w:t>
      </w:r>
    </w:p>
    <w:p w:rsidR="000C2264" w:rsidRPr="007828B4" w:rsidRDefault="000C2264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 xml:space="preserve">В целях предупреждения случаев </w:t>
      </w:r>
      <w:proofErr w:type="spellStart"/>
      <w:r w:rsidRPr="007828B4">
        <w:rPr>
          <w:sz w:val="28"/>
          <w:szCs w:val="28"/>
        </w:rPr>
        <w:t>травмирования</w:t>
      </w:r>
      <w:proofErr w:type="spellEnd"/>
      <w:r w:rsidRPr="007828B4">
        <w:rPr>
          <w:sz w:val="28"/>
          <w:szCs w:val="28"/>
        </w:rPr>
        <w:t xml:space="preserve"> и гибели граждан на объектах железнодорожного транспорта доводим до вашего сведения информацию о требованиях законодательства и правилах безопасного поведения.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В Республике Беларусь безопасности граждан придается первостепенное значение. Реализация требований Директивы Президента Республики Беларусь от 11 марта 2004 г. № 1 «Общественная безопасность – основа благоприятной социальной среды» находится в центре внимания Гродненского городского исполнительного комитета, руководителей государственных органов и организаций, каждого трудового коллектива.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Вопросы предотвращения гибели граждан от внешних причин Директивой № 1 определены в качестве приоритета, поэтому одной из составляющих общей безопасности населения страны является безопасность на объектах железнодорожного транспорта.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b/>
          <w:sz w:val="28"/>
          <w:szCs w:val="28"/>
        </w:rPr>
      </w:pPr>
      <w:r w:rsidRPr="007828B4">
        <w:rPr>
          <w:b/>
          <w:sz w:val="28"/>
          <w:szCs w:val="28"/>
        </w:rPr>
        <w:t>Статистика происшествий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 xml:space="preserve">По итогам 2025 года на территории Гродненской области зарегистрировано 8 случаев непроизводственного </w:t>
      </w:r>
      <w:proofErr w:type="spellStart"/>
      <w:r w:rsidRPr="007828B4">
        <w:rPr>
          <w:sz w:val="28"/>
          <w:szCs w:val="28"/>
        </w:rPr>
        <w:t>травмирования</w:t>
      </w:r>
      <w:proofErr w:type="spellEnd"/>
      <w:r w:rsidRPr="007828B4">
        <w:rPr>
          <w:sz w:val="28"/>
          <w:szCs w:val="28"/>
        </w:rPr>
        <w:t xml:space="preserve"> граждан железнодорожным транспортом, повлекших в 5 случаях гибель граждан, в том числе 1 несовершеннолетнего. В январе–сентябре 2026 года на объектах инфраструктуры железнодорожного транспорта зафиксировано 3 случая непроизводственного </w:t>
      </w:r>
      <w:proofErr w:type="spellStart"/>
      <w:r w:rsidRPr="007828B4">
        <w:rPr>
          <w:sz w:val="28"/>
          <w:szCs w:val="28"/>
        </w:rPr>
        <w:t>травмирования</w:t>
      </w:r>
      <w:proofErr w:type="spellEnd"/>
      <w:r w:rsidRPr="007828B4">
        <w:rPr>
          <w:sz w:val="28"/>
          <w:szCs w:val="28"/>
        </w:rPr>
        <w:t xml:space="preserve"> граждан.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 xml:space="preserve">На объектах инфраструктуры железнодорожного транспорта, расположенных на территории г. Гродно, в 2025 году отсутствовали случаи непроизводственного </w:t>
      </w:r>
      <w:proofErr w:type="spellStart"/>
      <w:r w:rsidRPr="007828B4">
        <w:rPr>
          <w:sz w:val="28"/>
          <w:szCs w:val="28"/>
        </w:rPr>
        <w:t>травмирования</w:t>
      </w:r>
      <w:proofErr w:type="spellEnd"/>
      <w:r w:rsidRPr="007828B4">
        <w:rPr>
          <w:sz w:val="28"/>
          <w:szCs w:val="28"/>
        </w:rPr>
        <w:t xml:space="preserve"> граждан, в январе–сентябре 2026 года — 1 случай.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Так, 28 марта 2026 г. на железнодорожном пешеходном переходе вблизи ул. Виктора Глухова ввиду столкновения с движущимся поездом травмирована жительница г. Гродно. Одной из причин происшествия стала личная неосторожность потерпевшей.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b/>
          <w:sz w:val="28"/>
          <w:szCs w:val="28"/>
        </w:rPr>
      </w:pPr>
      <w:r w:rsidRPr="007828B4">
        <w:rPr>
          <w:b/>
          <w:sz w:val="28"/>
          <w:szCs w:val="28"/>
        </w:rPr>
        <w:t>Правила поведения в зонах повышенной опасности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 xml:space="preserve">Нормы поведения граждан при нахождении на железнодорожных путях или в непосредственной близости от железнодорожных путей на перегонах, железнодорожных станциях, разъездах, остановочных пунктах, пассажирских платформах, а также на других объектах организаций железнодорожного транспорта общего пользования, предназначенных для движения транспортных средств железнодорожного транспорта, определены </w:t>
      </w:r>
      <w:r w:rsidR="00083644">
        <w:rPr>
          <w:sz w:val="28"/>
          <w:szCs w:val="28"/>
        </w:rPr>
        <w:t>п</w:t>
      </w:r>
      <w:r w:rsidRPr="007828B4">
        <w:rPr>
          <w:sz w:val="28"/>
          <w:szCs w:val="28"/>
        </w:rPr>
        <w:t xml:space="preserve">равилами нахождения граждан и размещения объектов в зонах повышенной опасности, выполнения в этих зонах работ, проезда и перехода через железнодорожные пути, утвержденными постановлением Министерства транспорта и </w:t>
      </w:r>
      <w:r w:rsidRPr="007828B4">
        <w:rPr>
          <w:sz w:val="28"/>
          <w:szCs w:val="28"/>
        </w:rPr>
        <w:lastRenderedPageBreak/>
        <w:t>коммуникаций Республики Беларусь от 30 июня 2015 г. № 27 (с изменениями и дополнениями).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 xml:space="preserve">В соответствии с вышеназванным документом в зонах повышенной опасности </w:t>
      </w:r>
      <w:r w:rsidRPr="007828B4">
        <w:rPr>
          <w:b/>
          <w:sz w:val="28"/>
          <w:szCs w:val="28"/>
        </w:rPr>
        <w:t>не допускается</w:t>
      </w:r>
      <w:r w:rsidRPr="007828B4">
        <w:rPr>
          <w:sz w:val="28"/>
          <w:szCs w:val="28"/>
        </w:rPr>
        <w:t>: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находиться на железнодорожных путях в местах, не предназначенных для их перехода;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открывать двери транспортного средства железнодорожного транспорта во время движения, задерживать открытие и закрытие автоматических дверей вагонов;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выбрасывать мусор или иные предметы из транспортного средства железнодорожного транспорта;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высовываться из окон вагонов и дверей тамбуров вагонов во время движения транспортного средства железнодорожного транспорта;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осуществлять самовольную остановку транспортного средства железнодорожного транспорта без необходимости;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оставлять сопровождаемых детей, не достигших 14-летнего возраста, без присмотра и контроля, в том числе при посадке в вагоны и (или) высадке из вагонов;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выходить из вагона на междупутье и стоять там при проходе встречного транспортного средства железнодорожного транспорта;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подходить к вагону до полной остановки транспортного средства железнодорожного транспорта;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заходить за ограничительную линию у края пассажирской платформы (за исключением посадки в вагоны и высадки из вагонов);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осуществлять посадку в транспортное средство железнодорожного транспорта или высадку из него во время движения;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создавать помехи другим пассажирам при посадке их в вагоны и высадке их из вагонов, задерживать отправление поезда;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пользоваться наушниками (кроме слуховых аппаратов), находясь на пассажирской платформе;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пользоваться портативными устройствами (мобильными телефонами, планшетными компьютерами и тому подобным) на расстоянии менее 1 метра от края пассажирской платформы;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прыгать с пассажирской платформы и находиться под ней;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подлезать под транспортные средства железнодорожного транспорта;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 xml:space="preserve">перелезать через </w:t>
      </w:r>
      <w:proofErr w:type="spellStart"/>
      <w:r w:rsidRPr="007828B4">
        <w:rPr>
          <w:sz w:val="28"/>
          <w:szCs w:val="28"/>
        </w:rPr>
        <w:t>автосцепные</w:t>
      </w:r>
      <w:proofErr w:type="spellEnd"/>
      <w:r w:rsidRPr="007828B4">
        <w:rPr>
          <w:sz w:val="28"/>
          <w:szCs w:val="28"/>
        </w:rPr>
        <w:t xml:space="preserve"> устройства между вагонами;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прислоняться к стоящим транспортным средствам железнодорожного транспорта;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подниматься на поддерживающие конструкции контактной сети, линий электропередачи, транспортные средства железнодорожного транспорта, конструктивные элементы объектов инфраструктуры;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приближаться непосредственно или используя различные предметы к контактной сети, другим токоведущим частям объектов инфраструктуры и транспортных средств железнодорожного транспорта, оборванным проводам;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lastRenderedPageBreak/>
        <w:t>проникать на территорию и в помещения электроустановок, открывать электрощиты;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производить фото-, видеосъемку с угрозой для жизни, в том числе вблизи железнодорожного пути во время приближения или проследования транспортного средства железнодорожного транспорта;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 xml:space="preserve">проносить (провозить) огнеопасные, отравляющие, воспламеняющиеся, взрывчатые, токсические и </w:t>
      </w:r>
      <w:proofErr w:type="gramStart"/>
      <w:r w:rsidRPr="007828B4">
        <w:rPr>
          <w:sz w:val="28"/>
          <w:szCs w:val="28"/>
        </w:rPr>
        <w:t>другие опасные вещества</w:t>
      </w:r>
      <w:proofErr w:type="gramEnd"/>
      <w:r w:rsidRPr="007828B4">
        <w:rPr>
          <w:sz w:val="28"/>
          <w:szCs w:val="28"/>
        </w:rPr>
        <w:t xml:space="preserve"> и предметы, а также вещества и предметы, которые запрещены или ограничены для перемещения (перевозки);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сбрасывать посторонние предметы с пешеходных мостов и путепроводов;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проникать за ограждения пешеходных мостов и путепроводов, сидеть, свешиваться через их перила и ограждения, прыгать с них, в том числе на транспортные средства железнодорожного транспорта;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блокировать железнодорожные пути и другие объекты инфраструктуры;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подкладывать на железнодорожные пути любые посторонние предметы, устанавливать на железнодорожных путях железнодорожные тормозные башмаки и устройства принудительного схода железнодорожного подвижного состава (сбрасывающие башмаки), оставлять на путях вещи, создавать иные помехи, которые могут вызвать нарушение движения транспортных средств железнодорожного транспорта и (или) препятствовать нормальному функционированию объектов инфраструктуры;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проникать в производственные помещения и на огражденную территорию объектов инфраструктуры, которые не предназначены для обслуживания потребителей;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повреждать, загрязнять, загораживать, снимать, самостоятельно устанавливать знаки, указатели или иные носители информации;</w:t>
      </w:r>
    </w:p>
    <w:p w:rsidR="007461D2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 xml:space="preserve">осуществлять самовольный проезд в грузовом поезде, проезд на подножке, </w:t>
      </w:r>
      <w:proofErr w:type="spellStart"/>
      <w:r w:rsidRPr="007828B4">
        <w:rPr>
          <w:sz w:val="28"/>
          <w:szCs w:val="28"/>
        </w:rPr>
        <w:t>автоцепном</w:t>
      </w:r>
      <w:proofErr w:type="spellEnd"/>
      <w:r w:rsidRPr="007828B4">
        <w:rPr>
          <w:sz w:val="28"/>
          <w:szCs w:val="28"/>
        </w:rPr>
        <w:t xml:space="preserve"> устройстве, переходной площадке, крыше, ином конструкционном элементе транспортного средства железнодорожного транспорта, в кабине управления транспортным средством железнодорожного транспорта.</w:t>
      </w:r>
    </w:p>
    <w:p w:rsidR="00E45013" w:rsidRPr="007828B4" w:rsidRDefault="007461D2" w:rsidP="007461D2">
      <w:pPr>
        <w:tabs>
          <w:tab w:val="left" w:pos="6825"/>
        </w:tabs>
        <w:ind w:firstLine="709"/>
        <w:jc w:val="both"/>
        <w:rPr>
          <w:sz w:val="28"/>
          <w:szCs w:val="28"/>
        </w:rPr>
      </w:pPr>
      <w:r w:rsidRPr="007828B4">
        <w:rPr>
          <w:sz w:val="28"/>
          <w:szCs w:val="28"/>
        </w:rPr>
        <w:t>Будьте внимательны и осторожны! Соблюдение указанных требований сохранит вашу жизнь и здоровье, а также здоровье окружающих. Личная неосторожность и пренебрежение правилами безопасности являются частыми причинами трагедий на железной дороге.</w:t>
      </w:r>
    </w:p>
    <w:sectPr w:rsidR="00E45013" w:rsidRPr="007828B4" w:rsidSect="00C07E35">
      <w:headerReference w:type="default" r:id="rId10"/>
      <w:headerReference w:type="first" r:id="rId11"/>
      <w:pgSz w:w="11906" w:h="16838"/>
      <w:pgMar w:top="1134" w:right="850" w:bottom="1134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FA2" w:rsidRDefault="00C83FA2" w:rsidP="00B016F6">
      <w:r>
        <w:separator/>
      </w:r>
    </w:p>
  </w:endnote>
  <w:endnote w:type="continuationSeparator" w:id="0">
    <w:p w:rsidR="00C83FA2" w:rsidRDefault="00C83FA2" w:rsidP="00B01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FA2" w:rsidRDefault="00C83FA2" w:rsidP="00B016F6">
      <w:r>
        <w:separator/>
      </w:r>
    </w:p>
  </w:footnote>
  <w:footnote w:type="continuationSeparator" w:id="0">
    <w:p w:rsidR="00C83FA2" w:rsidRDefault="00C83FA2" w:rsidP="00B01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6F6" w:rsidRPr="00DD66E8" w:rsidRDefault="00DD66E8">
    <w:pPr>
      <w:pStyle w:val="ac"/>
      <w:jc w:val="center"/>
      <w:rPr>
        <w:sz w:val="28"/>
        <w:szCs w:val="28"/>
      </w:rPr>
    </w:pPr>
    <w:r w:rsidRPr="00DD66E8">
      <w:rPr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6E8" w:rsidRPr="00DD66E8" w:rsidRDefault="00DD66E8">
    <w:pPr>
      <w:pStyle w:val="ac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6E8" w:rsidRDefault="00DD66E8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013"/>
    <w:rsid w:val="00083644"/>
    <w:rsid w:val="000961A3"/>
    <w:rsid w:val="000B39B0"/>
    <w:rsid w:val="000C2264"/>
    <w:rsid w:val="00105962"/>
    <w:rsid w:val="001167B0"/>
    <w:rsid w:val="00127926"/>
    <w:rsid w:val="00157333"/>
    <w:rsid w:val="001C3C2C"/>
    <w:rsid w:val="001E4CAB"/>
    <w:rsid w:val="001E72D8"/>
    <w:rsid w:val="0022463C"/>
    <w:rsid w:val="002B6558"/>
    <w:rsid w:val="002E76F7"/>
    <w:rsid w:val="00303161"/>
    <w:rsid w:val="00376759"/>
    <w:rsid w:val="00381CFD"/>
    <w:rsid w:val="003B48D3"/>
    <w:rsid w:val="003B5ECA"/>
    <w:rsid w:val="003D0AD2"/>
    <w:rsid w:val="003E0ECA"/>
    <w:rsid w:val="003F6930"/>
    <w:rsid w:val="0043296E"/>
    <w:rsid w:val="00447F47"/>
    <w:rsid w:val="004D1117"/>
    <w:rsid w:val="004E1EAD"/>
    <w:rsid w:val="005114D5"/>
    <w:rsid w:val="00564CB9"/>
    <w:rsid w:val="005A50E9"/>
    <w:rsid w:val="005E235D"/>
    <w:rsid w:val="00663DFA"/>
    <w:rsid w:val="006B2888"/>
    <w:rsid w:val="006D5767"/>
    <w:rsid w:val="00723EF7"/>
    <w:rsid w:val="00731EA7"/>
    <w:rsid w:val="007461D2"/>
    <w:rsid w:val="007828B4"/>
    <w:rsid w:val="00824755"/>
    <w:rsid w:val="00824BA2"/>
    <w:rsid w:val="00830484"/>
    <w:rsid w:val="008D6FE7"/>
    <w:rsid w:val="008F0016"/>
    <w:rsid w:val="009E6126"/>
    <w:rsid w:val="00A46B14"/>
    <w:rsid w:val="00A95D63"/>
    <w:rsid w:val="00A973CE"/>
    <w:rsid w:val="00B016F6"/>
    <w:rsid w:val="00B17ECA"/>
    <w:rsid w:val="00B34F3F"/>
    <w:rsid w:val="00B50B41"/>
    <w:rsid w:val="00B5152E"/>
    <w:rsid w:val="00B565A2"/>
    <w:rsid w:val="00B917F6"/>
    <w:rsid w:val="00BB1C9C"/>
    <w:rsid w:val="00BD06E8"/>
    <w:rsid w:val="00C07E35"/>
    <w:rsid w:val="00C25E97"/>
    <w:rsid w:val="00C83FA2"/>
    <w:rsid w:val="00D37461"/>
    <w:rsid w:val="00DA7C3C"/>
    <w:rsid w:val="00DB4B3A"/>
    <w:rsid w:val="00DD66E8"/>
    <w:rsid w:val="00DD7117"/>
    <w:rsid w:val="00E35225"/>
    <w:rsid w:val="00E36960"/>
    <w:rsid w:val="00E45013"/>
    <w:rsid w:val="00EA0DC7"/>
    <w:rsid w:val="00ED72B3"/>
    <w:rsid w:val="00EF5794"/>
    <w:rsid w:val="00FC6CA4"/>
    <w:rsid w:val="00FF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A902AA"/>
  <w15:docId w15:val="{231FF3AD-9855-4E42-9566-210C4780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C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table" w:styleId="a9">
    <w:name w:val="Table Grid"/>
    <w:basedOn w:val="a1"/>
    <w:rsid w:val="009C4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A95D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95D6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B016F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016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B016F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016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224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rmacia@mail.grodno.b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harmacia@mail.grodno.b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50621-8F17-404B-B4A6-00439292B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5</Pages>
  <Words>1446</Words>
  <Characters>8246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Максим И. Петрань</cp:lastModifiedBy>
  <cp:revision>15</cp:revision>
  <cp:lastPrinted>2026-10-23T13:12:00Z</cp:lastPrinted>
  <dcterms:created xsi:type="dcterms:W3CDTF">2026-06-25T06:52:00Z</dcterms:created>
  <dcterms:modified xsi:type="dcterms:W3CDTF">2026-10-23T13:35:00Z</dcterms:modified>
  <dc:language>ru-RU</dc:language>
</cp:coreProperties>
</file>